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7B0" w:rsidRDefault="00AF67B0">
      <w:proofErr w:type="spellStart"/>
      <w:r>
        <w:t>Lvl</w:t>
      </w:r>
      <w:proofErr w:type="spellEnd"/>
      <w:r>
        <w:t xml:space="preserve"> 86</w:t>
      </w:r>
    </w:p>
    <w:tbl>
      <w:tblPr>
        <w:tblW w:w="4026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7305"/>
        <w:gridCol w:w="169"/>
      </w:tblGrid>
      <w:tr w:rsidR="00AF67B0" w:rsidRPr="005D346E" w:rsidTr="002F178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  <w:hideMark/>
          </w:tcPr>
          <w:p w:rsidR="00AF67B0" w:rsidRPr="005D346E" w:rsidRDefault="00AF67B0" w:rsidP="002F178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</w:pPr>
            <w:r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69D656EE" wp14:editId="5ED1D4BB">
                  <wp:extent cx="301625" cy="301625"/>
                  <wp:effectExtent l="0" t="0" r="3175" b="3175"/>
                  <wp:docPr id="76" name="Grafik 76" descr="Skill 11606.jpg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1" descr="Skill 11606.jpg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> </w:t>
            </w:r>
            <w:r w:rsidRPr="005D346E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 xml:space="preserve">Dance </w:t>
            </w:r>
            <w:proofErr w:type="spellStart"/>
            <w:r w:rsidRPr="005D346E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>of</w:t>
            </w:r>
            <w:proofErr w:type="spellEnd"/>
            <w:r w:rsidRPr="005D346E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5D346E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>Might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F67B0" w:rsidRDefault="00AF67B0" w:rsidP="002F178B">
            <w:pPr>
              <w:spacing w:after="0" w:line="240" w:lineRule="auto"/>
              <w:jc w:val="center"/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eastAsia="de-DE"/>
              </w:rPr>
            </w:pPr>
          </w:p>
        </w:tc>
      </w:tr>
      <w:tr w:rsidR="00AF67B0" w:rsidRPr="00485C06" w:rsidTr="002F178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  <w:hideMark/>
          </w:tcPr>
          <w:p w:rsidR="00AF67B0" w:rsidRPr="005D346E" w:rsidRDefault="00AF67B0" w:rsidP="002F178B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  <w:proofErr w:type="spellStart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>For</w:t>
            </w:r>
            <w:proofErr w:type="spellEnd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 xml:space="preserve"> 30 min., P. </w:t>
            </w:r>
            <w:proofErr w:type="spellStart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>Atk</w:t>
            </w:r>
            <w:proofErr w:type="spellEnd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 xml:space="preserve">. + 5%, </w:t>
            </w:r>
            <w:proofErr w:type="spellStart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>Atk</w:t>
            </w:r>
            <w:proofErr w:type="spellEnd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 xml:space="preserve">. </w:t>
            </w:r>
            <w:proofErr w:type="spellStart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>Spd</w:t>
            </w:r>
            <w:proofErr w:type="spellEnd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 xml:space="preserve">. </w:t>
            </w:r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+ 5%, P. Critical Rate + 10, and Speed + 10.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F67B0" w:rsidRPr="00485C06" w:rsidRDefault="00AF67B0" w:rsidP="002F178B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</w:p>
        </w:tc>
      </w:tr>
    </w:tbl>
    <w:p w:rsidR="00AF67B0" w:rsidRPr="00AF67B0" w:rsidRDefault="00AF67B0">
      <w:pPr>
        <w:rPr>
          <w:lang w:val="en-US"/>
        </w:rPr>
      </w:pPr>
      <w:proofErr w:type="spellStart"/>
      <w:r>
        <w:rPr>
          <w:lang w:val="en-US"/>
        </w:rPr>
        <w:t>Lvl</w:t>
      </w:r>
      <w:proofErr w:type="spellEnd"/>
      <w:r>
        <w:rPr>
          <w:lang w:val="en-US"/>
        </w:rPr>
        <w:t xml:space="preserve"> 87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7774"/>
        <w:gridCol w:w="630"/>
        <w:gridCol w:w="878"/>
      </w:tblGrid>
      <w:tr w:rsidR="00AF67B0" w:rsidTr="002F178B">
        <w:tc>
          <w:tcPr>
            <w:tcW w:w="4188" w:type="pct"/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  <w:hideMark/>
          </w:tcPr>
          <w:p w:rsidR="00AF67B0" w:rsidRPr="000A5D30" w:rsidRDefault="00AF67B0" w:rsidP="002F178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</w:pPr>
            <w:r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7B449CA0" wp14:editId="1239B012">
                  <wp:extent cx="301625" cy="301625"/>
                  <wp:effectExtent l="0" t="0" r="3175" b="3175"/>
                  <wp:docPr id="67" name="Grafik 67" descr="Skill 11562.jpg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8" descr="Skill 11562.jpg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> </w:t>
            </w:r>
            <w:proofErr w:type="spellStart"/>
            <w:r w:rsidRPr="000A5D30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>Devil's</w:t>
            </w:r>
            <w:proofErr w:type="spellEnd"/>
            <w:r w:rsidRPr="000A5D30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 xml:space="preserve"> Movement</w:t>
            </w:r>
          </w:p>
        </w:tc>
        <w:tc>
          <w:tcPr>
            <w:tcW w:w="339" w:type="pct"/>
            <w:vAlign w:val="center"/>
          </w:tcPr>
          <w:p w:rsidR="00AF67B0" w:rsidRDefault="00AF67B0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4A246573" wp14:editId="7154CE7B">
                  <wp:extent cx="301625" cy="301625"/>
                  <wp:effectExtent l="0" t="0" r="3175" b="3175"/>
                  <wp:docPr id="68" name="Grafik 68" descr="Skill 366.jpg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26" descr="Skill 366.jpg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2" w:type="pct"/>
            <w:vAlign w:val="center"/>
          </w:tcPr>
          <w:p w:rsidR="00AF67B0" w:rsidRDefault="00AF67B0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11" w:tooltip="Dance of Shadows" w:history="1"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Dance </w:t>
              </w:r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of</w:t>
              </w:r>
              <w:proofErr w:type="spellEnd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</w:t>
              </w:r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Shadows</w:t>
              </w:r>
              <w:proofErr w:type="spellEnd"/>
            </w:hyperlink>
          </w:p>
        </w:tc>
      </w:tr>
      <w:tr w:rsidR="00AF67B0" w:rsidRPr="00485C06" w:rsidTr="002F178B">
        <w:trPr>
          <w:gridAfter w:val="2"/>
          <w:wAfter w:w="812" w:type="pct"/>
        </w:trPr>
        <w:tc>
          <w:tcPr>
            <w:tcW w:w="4188" w:type="pct"/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  <w:hideMark/>
          </w:tcPr>
          <w:p w:rsidR="00AF67B0" w:rsidRPr="000A5D30" w:rsidRDefault="00AF67B0" w:rsidP="002F178B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Prevents all party members from being attacked preemptively by monsters for 2 minutes. But if any party member initiates an attack, the effect will be canceled.</w:t>
            </w:r>
          </w:p>
        </w:tc>
      </w:tr>
    </w:tbl>
    <w:p w:rsidR="00AF67B0" w:rsidRDefault="00AF67B0">
      <w:pPr>
        <w:rPr>
          <w:lang w:val="en-US"/>
        </w:rPr>
      </w:pPr>
      <w:proofErr w:type="spellStart"/>
      <w:r>
        <w:rPr>
          <w:lang w:val="en-US"/>
        </w:rPr>
        <w:t>Lvl</w:t>
      </w:r>
      <w:proofErr w:type="spellEnd"/>
      <w:r>
        <w:rPr>
          <w:lang w:val="en-US"/>
        </w:rPr>
        <w:t xml:space="preserve"> 88</w:t>
      </w:r>
      <w:bookmarkStart w:id="0" w:name="_GoBack"/>
      <w:bookmarkEnd w:id="0"/>
    </w:p>
    <w:tbl>
      <w:tblPr>
        <w:tblW w:w="4026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7286"/>
        <w:gridCol w:w="188"/>
      </w:tblGrid>
      <w:tr w:rsidR="00AF67B0" w:rsidRPr="005D346E" w:rsidTr="002F178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  <w:hideMark/>
          </w:tcPr>
          <w:p w:rsidR="00AF67B0" w:rsidRPr="005D346E" w:rsidRDefault="00AF67B0" w:rsidP="002F178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</w:pPr>
            <w:r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2C530237" wp14:editId="0788C54F">
                  <wp:extent cx="301625" cy="301625"/>
                  <wp:effectExtent l="0" t="0" r="3175" b="3175"/>
                  <wp:docPr id="77" name="Grafik 77" descr="Skill 11614.jpg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3" descr="Skill 11614.jpg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> </w:t>
            </w:r>
            <w:r w:rsidRPr="005D346E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 xml:space="preserve">Battle </w:t>
            </w:r>
            <w:proofErr w:type="spellStart"/>
            <w:r w:rsidRPr="005D346E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>Rhapsody</w:t>
            </w:r>
            <w:proofErr w:type="spellEnd"/>
            <w:r w:rsidRPr="005D346E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 xml:space="preserve"> Dance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F67B0" w:rsidRDefault="00AF67B0" w:rsidP="002F178B">
            <w:pPr>
              <w:spacing w:after="0" w:line="240" w:lineRule="auto"/>
              <w:jc w:val="center"/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eastAsia="de-DE"/>
              </w:rPr>
            </w:pPr>
          </w:p>
        </w:tc>
      </w:tr>
      <w:tr w:rsidR="00AF67B0" w:rsidRPr="005D346E" w:rsidTr="002F178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  <w:hideMark/>
          </w:tcPr>
          <w:p w:rsidR="00AF67B0" w:rsidRPr="005D346E" w:rsidRDefault="00AF67B0" w:rsidP="002F178B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</w:pPr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For 30 sec., increases your P. </w:t>
            </w:r>
            <w:proofErr w:type="spellStart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Atk</w:t>
            </w:r>
            <w:proofErr w:type="spellEnd"/>
            <w:proofErr w:type="gramStart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./</w:t>
            </w:r>
            <w:proofErr w:type="gramEnd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M. </w:t>
            </w:r>
            <w:proofErr w:type="spellStart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>Atk</w:t>
            </w:r>
            <w:proofErr w:type="spellEnd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>./</w:t>
            </w:r>
            <w:proofErr w:type="spellStart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>Atk</w:t>
            </w:r>
            <w:proofErr w:type="spellEnd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 xml:space="preserve">. </w:t>
            </w:r>
            <w:proofErr w:type="spellStart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>Spd</w:t>
            </w:r>
            <w:proofErr w:type="spellEnd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 xml:space="preserve">./Casting </w:t>
            </w:r>
            <w:proofErr w:type="spellStart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>Spd</w:t>
            </w:r>
            <w:proofErr w:type="spellEnd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>. + 50%.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F67B0" w:rsidRPr="005D346E" w:rsidRDefault="00AF67B0" w:rsidP="002F178B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</w:p>
        </w:tc>
      </w:tr>
    </w:tbl>
    <w:p w:rsidR="00AF67B0" w:rsidRDefault="00AF67B0">
      <w:pPr>
        <w:rPr>
          <w:lang w:val="en-US"/>
        </w:rPr>
      </w:pPr>
      <w:proofErr w:type="spellStart"/>
      <w:r>
        <w:rPr>
          <w:lang w:val="en-US"/>
        </w:rPr>
        <w:t>Lvl</w:t>
      </w:r>
      <w:proofErr w:type="spellEnd"/>
      <w:r>
        <w:rPr>
          <w:lang w:val="en-US"/>
        </w:rPr>
        <w:t xml:space="preserve"> 90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629"/>
        <w:gridCol w:w="630"/>
        <w:gridCol w:w="992"/>
        <w:gridCol w:w="722"/>
        <w:gridCol w:w="1311"/>
      </w:tblGrid>
      <w:tr w:rsidR="00AF67B0" w:rsidRPr="00AF67B0" w:rsidTr="002F178B">
        <w:trPr>
          <w:trHeight w:val="710"/>
        </w:trPr>
        <w:tc>
          <w:tcPr>
            <w:tcW w:w="3032" w:type="pct"/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  <w:hideMark/>
          </w:tcPr>
          <w:p w:rsidR="00AF67B0" w:rsidRPr="00AF67B0" w:rsidRDefault="00AF67B0" w:rsidP="002F178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US" w:eastAsia="de-DE"/>
              </w:rPr>
            </w:pPr>
            <w:r w:rsidRPr="00AF67B0">
              <w:rPr>
                <w:rFonts w:ascii="Tahoma" w:eastAsia="Times New Roman" w:hAnsi="Tahoma" w:cs="Tahoma"/>
                <w:noProof/>
                <w:color w:val="FF0000"/>
                <w:sz w:val="18"/>
                <w:szCs w:val="18"/>
                <w:lang w:eastAsia="de-DE"/>
              </w:rPr>
              <w:drawing>
                <wp:inline distT="0" distB="0" distL="0" distR="0" wp14:anchorId="15C03054" wp14:editId="090AD32C">
                  <wp:extent cx="301625" cy="301625"/>
                  <wp:effectExtent l="0" t="0" r="3175" b="3175"/>
                  <wp:docPr id="101" name="Grafik 101" descr="Skill 11610.jp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37" descr="Skill 11610.jp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67B0">
              <w:rPr>
                <w:rFonts w:ascii="Tahoma" w:eastAsia="Times New Roman" w:hAnsi="Tahoma" w:cs="Tahoma"/>
                <w:color w:val="FF0000"/>
                <w:sz w:val="18"/>
                <w:szCs w:val="18"/>
                <w:lang w:val="en-US" w:eastAsia="de-DE"/>
              </w:rPr>
              <w:t> </w:t>
            </w:r>
            <w:r w:rsidRPr="00AF67B0">
              <w:rPr>
                <w:rFonts w:ascii="Tahoma" w:eastAsia="Times New Roman" w:hAnsi="Tahoma" w:cs="Tahoma"/>
                <w:b/>
                <w:bCs/>
                <w:color w:val="FF0000"/>
                <w:sz w:val="18"/>
                <w:szCs w:val="18"/>
                <w:lang w:val="en-US" w:eastAsia="de-DE"/>
              </w:rPr>
              <w:t>Prevailing Dance</w:t>
            </w:r>
            <w:r w:rsidRPr="00AF67B0">
              <w:rPr>
                <w:rFonts w:ascii="Tahoma" w:eastAsia="Times New Roman" w:hAnsi="Tahoma" w:cs="Tahoma"/>
                <w:noProof/>
                <w:color w:val="FF0000"/>
                <w:sz w:val="18"/>
                <w:szCs w:val="18"/>
                <w:lang w:val="en-US" w:eastAsia="de-DE"/>
              </w:rPr>
              <w:t xml:space="preserve"> </w:t>
            </w:r>
            <w:r w:rsidRPr="00AF67B0">
              <w:rPr>
                <w:rFonts w:ascii="Tahoma" w:eastAsia="Times New Roman" w:hAnsi="Tahoma" w:cs="Tahoma"/>
                <w:noProof/>
                <w:sz w:val="18"/>
                <w:szCs w:val="18"/>
                <w:lang w:val="en-US" w:eastAsia="de-DE"/>
              </w:rPr>
              <w:t xml:space="preserve">/ </w:t>
            </w:r>
            <w:r w:rsidRPr="00AF67B0">
              <w:rPr>
                <w:rFonts w:ascii="Tahoma" w:eastAsia="Times New Roman" w:hAnsi="Tahoma" w:cs="Tahoma"/>
                <w:noProof/>
                <w:sz w:val="18"/>
                <w:szCs w:val="18"/>
                <w:lang w:eastAsia="de-DE"/>
              </w:rPr>
              <w:drawing>
                <wp:inline distT="0" distB="0" distL="0" distR="0" wp14:anchorId="7F53EB7D" wp14:editId="517E1691">
                  <wp:extent cx="301625" cy="301625"/>
                  <wp:effectExtent l="0" t="0" r="3175" b="3175"/>
                  <wp:docPr id="69" name="Grafik 69" descr="Skill 11607.jpg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27" descr="Skill 11607.jpg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67B0">
              <w:rPr>
                <w:rFonts w:ascii="Tahoma" w:eastAsia="Times New Roman" w:hAnsi="Tahoma" w:cs="Tahoma"/>
                <w:sz w:val="18"/>
                <w:szCs w:val="18"/>
                <w:lang w:val="en-US" w:eastAsia="de-DE"/>
              </w:rPr>
              <w:t> </w:t>
            </w:r>
            <w:r w:rsidRPr="00AF67B0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 w:eastAsia="de-DE"/>
              </w:rPr>
              <w:t xml:space="preserve">Prevailing Song </w:t>
            </w:r>
            <w:r w:rsidRPr="00AF67B0">
              <w:rPr>
                <w:rFonts w:ascii="Tahoma" w:eastAsia="Times New Roman" w:hAnsi="Tahoma" w:cs="Tahoma"/>
                <w:noProof/>
                <w:sz w:val="18"/>
                <w:szCs w:val="18"/>
                <w:lang w:eastAsia="de-DE"/>
              </w:rPr>
              <w:drawing>
                <wp:inline distT="0" distB="0" distL="0" distR="0" wp14:anchorId="6D3491C3" wp14:editId="14C8E4EC">
                  <wp:extent cx="304800" cy="304800"/>
                  <wp:effectExtent l="0" t="0" r="0" b="0"/>
                  <wp:docPr id="25" name="Grafik 25" descr="Skill 11529.jp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2" descr="Skill 11529.jp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67B0">
              <w:rPr>
                <w:rFonts w:ascii="Tahoma" w:eastAsia="Times New Roman" w:hAnsi="Tahoma" w:cs="Tahoma"/>
                <w:sz w:val="18"/>
                <w:szCs w:val="18"/>
                <w:lang w:val="en-US" w:eastAsia="de-DE"/>
              </w:rPr>
              <w:t> </w:t>
            </w:r>
            <w:r w:rsidRPr="00AF67B0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 w:eastAsia="de-DE"/>
              </w:rPr>
              <w:t xml:space="preserve">Prevailing Sonata / </w:t>
            </w:r>
            <w:r w:rsidRPr="00AF67B0">
              <w:rPr>
                <w:rFonts w:ascii="Tahoma" w:hAnsi="Tahoma" w:cs="Tahoma"/>
                <w:noProof/>
                <w:sz w:val="18"/>
                <w:szCs w:val="18"/>
                <w:lang w:eastAsia="de-DE"/>
              </w:rPr>
              <w:drawing>
                <wp:inline distT="0" distB="0" distL="0" distR="0" wp14:anchorId="7A02E79B" wp14:editId="5C7C1626">
                  <wp:extent cx="301625" cy="301625"/>
                  <wp:effectExtent l="0" t="0" r="3175" b="3175"/>
                  <wp:docPr id="61" name="Grafik 61" descr="Skill 11600.jpg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5" descr="Skill 11600.jpg">
                            <a:hlinkClick r:id="rId2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67B0">
              <w:rPr>
                <w:rStyle w:val="apple-converted-space"/>
                <w:sz w:val="18"/>
                <w:szCs w:val="18"/>
                <w:lang w:val="en-US"/>
              </w:rPr>
              <w:t> </w:t>
            </w:r>
            <w:r w:rsidRPr="00AF67B0">
              <w:rPr>
                <w:rFonts w:ascii="Tahoma" w:hAnsi="Tahoma" w:cs="Tahoma"/>
                <w:b/>
                <w:bCs/>
                <w:sz w:val="18"/>
                <w:szCs w:val="18"/>
                <w:lang w:val="en-US"/>
              </w:rPr>
              <w:t>Frenzied Prevailing Sonata</w:t>
            </w:r>
          </w:p>
        </w:tc>
        <w:tc>
          <w:tcPr>
            <w:tcW w:w="339" w:type="pct"/>
            <w:vAlign w:val="center"/>
          </w:tcPr>
          <w:p w:rsidR="00AF67B0" w:rsidRPr="00AF67B0" w:rsidRDefault="00AF67B0" w:rsidP="002F178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F67B0">
              <w:rPr>
                <w:rFonts w:ascii="Tahoma" w:hAnsi="Tahoma" w:cs="Tahoma"/>
                <w:noProof/>
                <w:sz w:val="18"/>
                <w:szCs w:val="18"/>
                <w:lang w:eastAsia="de-DE"/>
              </w:rPr>
              <w:drawing>
                <wp:inline distT="0" distB="0" distL="0" distR="0" wp14:anchorId="1F6A9EED" wp14:editId="585FABE2">
                  <wp:extent cx="301625" cy="301625"/>
                  <wp:effectExtent l="0" t="0" r="3175" b="3175"/>
                  <wp:docPr id="5" name="Grafik 5" descr="Skill 1001.jpg">
                    <a:hlinkClick xmlns:a="http://schemas.openxmlformats.org/drawingml/2006/main" r:id="rId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kill 1001.jpg">
                            <a:hlinkClick r:id="rId2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4" w:type="pct"/>
            <w:vAlign w:val="center"/>
          </w:tcPr>
          <w:p w:rsidR="00AF67B0" w:rsidRPr="00AF67B0" w:rsidRDefault="00AF67B0" w:rsidP="002F178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hyperlink r:id="rId24" w:tooltip="Soul Cry" w:history="1">
              <w:r w:rsidRPr="00AF67B0">
                <w:rPr>
                  <w:rStyle w:val="Hyperlink"/>
                  <w:rFonts w:ascii="Tahoma" w:hAnsi="Tahoma" w:cs="Tahoma"/>
                  <w:color w:val="auto"/>
                  <w:sz w:val="18"/>
                  <w:szCs w:val="18"/>
                </w:rPr>
                <w:t>Soul Cry</w:t>
              </w:r>
            </w:hyperlink>
          </w:p>
        </w:tc>
        <w:tc>
          <w:tcPr>
            <w:tcW w:w="389" w:type="pct"/>
            <w:vAlign w:val="center"/>
          </w:tcPr>
          <w:p w:rsidR="00AF67B0" w:rsidRPr="00AF67B0" w:rsidRDefault="00AF67B0" w:rsidP="002F178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F67B0">
              <w:rPr>
                <w:rFonts w:ascii="Tahoma" w:hAnsi="Tahoma" w:cs="Tahoma"/>
                <w:noProof/>
                <w:sz w:val="18"/>
                <w:szCs w:val="18"/>
                <w:lang w:eastAsia="de-DE"/>
              </w:rPr>
              <w:drawing>
                <wp:inline distT="0" distB="0" distL="0" distR="0" wp14:anchorId="6951E95F" wp14:editId="0672CD6A">
                  <wp:extent cx="301625" cy="301625"/>
                  <wp:effectExtent l="0" t="0" r="3175" b="3175"/>
                  <wp:docPr id="4" name="Grafik 4" descr="Skill 276.jpg">
                    <a:hlinkClick xmlns:a="http://schemas.openxmlformats.org/drawingml/2006/main" r:id="rId2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Skill 276.jpg">
                            <a:hlinkClick r:id="rId2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6" w:type="pct"/>
            <w:vAlign w:val="center"/>
          </w:tcPr>
          <w:p w:rsidR="00AF67B0" w:rsidRPr="00AF67B0" w:rsidRDefault="00AF67B0" w:rsidP="002F178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hyperlink r:id="rId27" w:tooltip="Dance of Concentration" w:history="1">
              <w:r w:rsidRPr="00AF67B0">
                <w:rPr>
                  <w:rStyle w:val="Hyperlink"/>
                  <w:rFonts w:ascii="Tahoma" w:hAnsi="Tahoma" w:cs="Tahoma"/>
                  <w:color w:val="auto"/>
                  <w:sz w:val="18"/>
                  <w:szCs w:val="18"/>
                </w:rPr>
                <w:t xml:space="preserve">Dance </w:t>
              </w:r>
              <w:proofErr w:type="spellStart"/>
              <w:r w:rsidRPr="00AF67B0">
                <w:rPr>
                  <w:rStyle w:val="Hyperlink"/>
                  <w:rFonts w:ascii="Tahoma" w:hAnsi="Tahoma" w:cs="Tahoma"/>
                  <w:color w:val="auto"/>
                  <w:sz w:val="18"/>
                  <w:szCs w:val="18"/>
                </w:rPr>
                <w:t>of</w:t>
              </w:r>
              <w:proofErr w:type="spellEnd"/>
              <w:r w:rsidRPr="00AF67B0">
                <w:rPr>
                  <w:rStyle w:val="Hyperlink"/>
                  <w:rFonts w:ascii="Tahoma" w:hAnsi="Tahoma" w:cs="Tahoma"/>
                  <w:color w:val="auto"/>
                  <w:sz w:val="18"/>
                  <w:szCs w:val="18"/>
                </w:rPr>
                <w:t xml:space="preserve"> </w:t>
              </w:r>
              <w:proofErr w:type="spellStart"/>
              <w:r w:rsidRPr="00AF67B0">
                <w:rPr>
                  <w:rStyle w:val="Hyperlink"/>
                  <w:rFonts w:ascii="Tahoma" w:hAnsi="Tahoma" w:cs="Tahoma"/>
                  <w:color w:val="auto"/>
                  <w:sz w:val="18"/>
                  <w:szCs w:val="18"/>
                </w:rPr>
                <w:t>Concentration</w:t>
              </w:r>
              <w:proofErr w:type="spellEnd"/>
            </w:hyperlink>
          </w:p>
        </w:tc>
      </w:tr>
      <w:tr w:rsidR="00AF67B0" w:rsidRPr="00AF67B0" w:rsidTr="002F178B">
        <w:trPr>
          <w:trHeight w:val="755"/>
        </w:trPr>
        <w:tc>
          <w:tcPr>
            <w:tcW w:w="3032" w:type="pct"/>
            <w:vMerge w:val="restart"/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  <w:hideMark/>
          </w:tcPr>
          <w:p w:rsidR="00AF67B0" w:rsidRPr="00AF67B0" w:rsidRDefault="00AF67B0" w:rsidP="002F178B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val="en-US" w:eastAsia="de-DE"/>
              </w:rPr>
            </w:pPr>
            <w:r w:rsidRPr="00AF67B0">
              <w:rPr>
                <w:rFonts w:ascii="Tahoma" w:eastAsia="Times New Roman" w:hAnsi="Tahoma" w:cs="Tahoma"/>
                <w:sz w:val="18"/>
                <w:szCs w:val="18"/>
                <w:lang w:val="en-US" w:eastAsia="de-DE"/>
              </w:rPr>
              <w:t xml:space="preserve">Increases party members' </w:t>
            </w:r>
            <w:proofErr w:type="spellStart"/>
            <w:r w:rsidRPr="00AF67B0">
              <w:rPr>
                <w:rFonts w:ascii="Tahoma" w:eastAsia="Times New Roman" w:hAnsi="Tahoma" w:cs="Tahoma"/>
                <w:sz w:val="18"/>
                <w:szCs w:val="18"/>
                <w:lang w:val="en-US" w:eastAsia="de-DE"/>
              </w:rPr>
              <w:t>Atk</w:t>
            </w:r>
            <w:proofErr w:type="spellEnd"/>
            <w:r w:rsidRPr="00AF67B0">
              <w:rPr>
                <w:rFonts w:ascii="Tahoma" w:eastAsia="Times New Roman" w:hAnsi="Tahoma" w:cs="Tahoma"/>
                <w:sz w:val="18"/>
                <w:szCs w:val="18"/>
                <w:lang w:val="en-US" w:eastAsia="de-DE"/>
              </w:rPr>
              <w:t xml:space="preserve">. </w:t>
            </w:r>
            <w:proofErr w:type="spellStart"/>
            <w:r w:rsidRPr="00AF67B0">
              <w:rPr>
                <w:rFonts w:ascii="Tahoma" w:eastAsia="Times New Roman" w:hAnsi="Tahoma" w:cs="Tahoma"/>
                <w:sz w:val="18"/>
                <w:szCs w:val="18"/>
                <w:lang w:val="en-US" w:eastAsia="de-DE"/>
              </w:rPr>
              <w:t>Spd</w:t>
            </w:r>
            <w:proofErr w:type="spellEnd"/>
            <w:r w:rsidRPr="00AF67B0">
              <w:rPr>
                <w:rFonts w:ascii="Tahoma" w:eastAsia="Times New Roman" w:hAnsi="Tahoma" w:cs="Tahoma"/>
                <w:sz w:val="18"/>
                <w:szCs w:val="18"/>
                <w:lang w:val="en-US" w:eastAsia="de-DE"/>
              </w:rPr>
              <w:t xml:space="preserve">. by 15%, Casting </w:t>
            </w:r>
            <w:proofErr w:type="spellStart"/>
            <w:r w:rsidRPr="00AF67B0">
              <w:rPr>
                <w:rFonts w:ascii="Tahoma" w:eastAsia="Times New Roman" w:hAnsi="Tahoma" w:cs="Tahoma"/>
                <w:sz w:val="18"/>
                <w:szCs w:val="18"/>
                <w:lang w:val="en-US" w:eastAsia="de-DE"/>
              </w:rPr>
              <w:t>Spd</w:t>
            </w:r>
            <w:proofErr w:type="spellEnd"/>
            <w:r w:rsidRPr="00AF67B0">
              <w:rPr>
                <w:rFonts w:ascii="Tahoma" w:eastAsia="Times New Roman" w:hAnsi="Tahoma" w:cs="Tahoma"/>
                <w:sz w:val="18"/>
                <w:szCs w:val="18"/>
                <w:lang w:val="en-US" w:eastAsia="de-DE"/>
              </w:rPr>
              <w:t>. by 30%, Max HP by 30%, MP recovery bonus by 20% and decreases MP Consumption for magic skill by 10% and the magic cancel rate for 5 minutes.</w:t>
            </w:r>
          </w:p>
        </w:tc>
        <w:tc>
          <w:tcPr>
            <w:tcW w:w="339" w:type="pct"/>
            <w:vAlign w:val="center"/>
          </w:tcPr>
          <w:p w:rsidR="00AF67B0" w:rsidRPr="00AF67B0" w:rsidRDefault="00AF67B0" w:rsidP="002F178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F67B0">
              <w:rPr>
                <w:rFonts w:ascii="Tahoma" w:hAnsi="Tahoma" w:cs="Tahoma"/>
                <w:noProof/>
                <w:sz w:val="18"/>
                <w:szCs w:val="18"/>
                <w:lang w:eastAsia="de-DE"/>
              </w:rPr>
              <w:drawing>
                <wp:inline distT="0" distB="0" distL="0" distR="0" wp14:anchorId="7D3EFE32" wp14:editId="74AAC82F">
                  <wp:extent cx="301625" cy="301625"/>
                  <wp:effectExtent l="0" t="0" r="3175" b="3175"/>
                  <wp:docPr id="3" name="Grafik 3" descr="Skill 304.jpg">
                    <a:hlinkClick xmlns:a="http://schemas.openxmlformats.org/drawingml/2006/main" r:id="rId2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Skill 304.jpg">
                            <a:hlinkClick r:id="rId2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4" w:type="pct"/>
            <w:vAlign w:val="center"/>
          </w:tcPr>
          <w:p w:rsidR="00AF67B0" w:rsidRPr="00AF67B0" w:rsidRDefault="00AF67B0" w:rsidP="002F178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hyperlink r:id="rId30" w:tooltip="Song of Vitality" w:history="1">
              <w:r w:rsidRPr="00AF67B0">
                <w:rPr>
                  <w:rStyle w:val="Hyperlink"/>
                  <w:rFonts w:ascii="Tahoma" w:hAnsi="Tahoma" w:cs="Tahoma"/>
                  <w:color w:val="auto"/>
                  <w:sz w:val="18"/>
                  <w:szCs w:val="18"/>
                </w:rPr>
                <w:t xml:space="preserve">Song </w:t>
              </w:r>
              <w:proofErr w:type="spellStart"/>
              <w:r w:rsidRPr="00AF67B0">
                <w:rPr>
                  <w:rStyle w:val="Hyperlink"/>
                  <w:rFonts w:ascii="Tahoma" w:hAnsi="Tahoma" w:cs="Tahoma"/>
                  <w:color w:val="auto"/>
                  <w:sz w:val="18"/>
                  <w:szCs w:val="18"/>
                </w:rPr>
                <w:t>of</w:t>
              </w:r>
              <w:proofErr w:type="spellEnd"/>
              <w:r w:rsidRPr="00AF67B0">
                <w:rPr>
                  <w:rStyle w:val="Hyperlink"/>
                  <w:rFonts w:ascii="Tahoma" w:hAnsi="Tahoma" w:cs="Tahoma"/>
                  <w:color w:val="auto"/>
                  <w:sz w:val="18"/>
                  <w:szCs w:val="18"/>
                </w:rPr>
                <w:t xml:space="preserve"> </w:t>
              </w:r>
              <w:proofErr w:type="spellStart"/>
              <w:r w:rsidRPr="00AF67B0">
                <w:rPr>
                  <w:rStyle w:val="Hyperlink"/>
                  <w:rFonts w:ascii="Tahoma" w:hAnsi="Tahoma" w:cs="Tahoma"/>
                  <w:color w:val="auto"/>
                  <w:sz w:val="18"/>
                  <w:szCs w:val="18"/>
                </w:rPr>
                <w:t>Vitality</w:t>
              </w:r>
              <w:proofErr w:type="spellEnd"/>
            </w:hyperlink>
          </w:p>
        </w:tc>
        <w:tc>
          <w:tcPr>
            <w:tcW w:w="389" w:type="pct"/>
            <w:vAlign w:val="center"/>
          </w:tcPr>
          <w:p w:rsidR="00AF67B0" w:rsidRPr="00AF67B0" w:rsidRDefault="00AF67B0" w:rsidP="002F178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F67B0">
              <w:rPr>
                <w:rFonts w:ascii="Tahoma" w:hAnsi="Tahoma" w:cs="Tahoma"/>
                <w:noProof/>
                <w:sz w:val="18"/>
                <w:szCs w:val="18"/>
                <w:lang w:eastAsia="de-DE"/>
              </w:rPr>
              <w:drawing>
                <wp:inline distT="0" distB="0" distL="0" distR="0" wp14:anchorId="56CEB560" wp14:editId="5310F8EB">
                  <wp:extent cx="301625" cy="301625"/>
                  <wp:effectExtent l="0" t="0" r="3175" b="3175"/>
                  <wp:docPr id="2" name="Grafik 2" descr="Skill 275.jpg">
                    <a:hlinkClick xmlns:a="http://schemas.openxmlformats.org/drawingml/2006/main" r:id="rId3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Skill 275.jpg">
                            <a:hlinkClick r:id="rId3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6" w:type="pct"/>
            <w:vAlign w:val="center"/>
          </w:tcPr>
          <w:p w:rsidR="00AF67B0" w:rsidRPr="00AF67B0" w:rsidRDefault="00AF67B0" w:rsidP="002F178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hyperlink r:id="rId33" w:tooltip="Dance of Fury" w:history="1">
              <w:r w:rsidRPr="00AF67B0">
                <w:rPr>
                  <w:rStyle w:val="Hyperlink"/>
                  <w:rFonts w:ascii="Tahoma" w:hAnsi="Tahoma" w:cs="Tahoma"/>
                  <w:color w:val="auto"/>
                  <w:sz w:val="18"/>
                  <w:szCs w:val="18"/>
                </w:rPr>
                <w:t xml:space="preserve">Dance </w:t>
              </w:r>
              <w:proofErr w:type="spellStart"/>
              <w:r w:rsidRPr="00AF67B0">
                <w:rPr>
                  <w:rStyle w:val="Hyperlink"/>
                  <w:rFonts w:ascii="Tahoma" w:hAnsi="Tahoma" w:cs="Tahoma"/>
                  <w:color w:val="auto"/>
                  <w:sz w:val="18"/>
                  <w:szCs w:val="18"/>
                </w:rPr>
                <w:t>of</w:t>
              </w:r>
              <w:proofErr w:type="spellEnd"/>
              <w:r w:rsidRPr="00AF67B0">
                <w:rPr>
                  <w:rStyle w:val="Hyperlink"/>
                  <w:rFonts w:ascii="Tahoma" w:hAnsi="Tahoma" w:cs="Tahoma"/>
                  <w:color w:val="auto"/>
                  <w:sz w:val="18"/>
                  <w:szCs w:val="18"/>
                </w:rPr>
                <w:t xml:space="preserve"> Fury</w:t>
              </w:r>
            </w:hyperlink>
          </w:p>
        </w:tc>
      </w:tr>
      <w:tr w:rsidR="00AF67B0" w:rsidRPr="00AF67B0" w:rsidTr="002F178B">
        <w:tc>
          <w:tcPr>
            <w:tcW w:w="3032" w:type="pct"/>
            <w:vMerge/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</w:tcPr>
          <w:p w:rsidR="00AF67B0" w:rsidRPr="00AF67B0" w:rsidRDefault="00AF67B0" w:rsidP="002F178B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val="en-US" w:eastAsia="de-DE"/>
              </w:rPr>
            </w:pPr>
          </w:p>
        </w:tc>
        <w:tc>
          <w:tcPr>
            <w:tcW w:w="339" w:type="pct"/>
            <w:vAlign w:val="center"/>
          </w:tcPr>
          <w:p w:rsidR="00AF67B0" w:rsidRPr="00AF67B0" w:rsidRDefault="00AF67B0" w:rsidP="002F178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F67B0">
              <w:rPr>
                <w:rFonts w:ascii="Tahoma" w:hAnsi="Tahoma" w:cs="Tahoma"/>
                <w:noProof/>
                <w:sz w:val="18"/>
                <w:szCs w:val="18"/>
                <w:lang w:eastAsia="de-DE"/>
              </w:rPr>
              <w:drawing>
                <wp:inline distT="0" distB="0" distL="0" distR="0" wp14:anchorId="4D2A2F6E" wp14:editId="666A638E">
                  <wp:extent cx="301625" cy="301625"/>
                  <wp:effectExtent l="0" t="0" r="3175" b="3175"/>
                  <wp:docPr id="1" name="Grafik 1" descr="Skill 363.jpg">
                    <a:hlinkClick xmlns:a="http://schemas.openxmlformats.org/drawingml/2006/main" r:id="rId3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Skill 363.jpg">
                            <a:hlinkClick r:id="rId3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4" w:type="pct"/>
            <w:vAlign w:val="center"/>
          </w:tcPr>
          <w:p w:rsidR="00AF67B0" w:rsidRPr="00AF67B0" w:rsidRDefault="00AF67B0" w:rsidP="002F178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hyperlink r:id="rId36" w:tooltip="Song of Meditation" w:history="1">
              <w:r w:rsidRPr="00AF67B0">
                <w:rPr>
                  <w:rStyle w:val="Hyperlink"/>
                  <w:rFonts w:ascii="Tahoma" w:hAnsi="Tahoma" w:cs="Tahoma"/>
                  <w:color w:val="auto"/>
                  <w:sz w:val="18"/>
                  <w:szCs w:val="18"/>
                </w:rPr>
                <w:t xml:space="preserve">Song </w:t>
              </w:r>
              <w:proofErr w:type="spellStart"/>
              <w:r w:rsidRPr="00AF67B0">
                <w:rPr>
                  <w:rStyle w:val="Hyperlink"/>
                  <w:rFonts w:ascii="Tahoma" w:hAnsi="Tahoma" w:cs="Tahoma"/>
                  <w:color w:val="auto"/>
                  <w:sz w:val="18"/>
                  <w:szCs w:val="18"/>
                </w:rPr>
                <w:t>of</w:t>
              </w:r>
              <w:proofErr w:type="spellEnd"/>
              <w:r w:rsidRPr="00AF67B0">
                <w:rPr>
                  <w:rStyle w:val="Hyperlink"/>
                  <w:rFonts w:ascii="Tahoma" w:hAnsi="Tahoma" w:cs="Tahoma"/>
                  <w:color w:val="auto"/>
                  <w:sz w:val="18"/>
                  <w:szCs w:val="18"/>
                </w:rPr>
                <w:t xml:space="preserve"> Meditation</w:t>
              </w:r>
            </w:hyperlink>
          </w:p>
        </w:tc>
        <w:tc>
          <w:tcPr>
            <w:tcW w:w="389" w:type="pct"/>
            <w:vAlign w:val="center"/>
          </w:tcPr>
          <w:p w:rsidR="00AF67B0" w:rsidRPr="00AF67B0" w:rsidRDefault="00AF67B0" w:rsidP="002F178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6" w:type="pct"/>
            <w:vAlign w:val="center"/>
          </w:tcPr>
          <w:p w:rsidR="00AF67B0" w:rsidRPr="00AF67B0" w:rsidRDefault="00AF67B0" w:rsidP="002F178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AF67B0" w:rsidRPr="00AF67B0" w:rsidRDefault="00AF67B0">
      <w:pPr>
        <w:rPr>
          <w:lang w:val="en-US"/>
        </w:rPr>
      </w:pPr>
    </w:p>
    <w:sectPr w:rsidR="00AF67B0" w:rsidRPr="00AF67B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7B0"/>
    <w:rsid w:val="00AE39EE"/>
    <w:rsid w:val="00AF6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AF67B0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semiHidden/>
    <w:unhideWhenUsed/>
    <w:rsid w:val="00AF67B0"/>
    <w:rPr>
      <w:color w:val="0000FF"/>
      <w:u w:val="single"/>
    </w:rPr>
  </w:style>
  <w:style w:type="character" w:customStyle="1" w:styleId="apple-converted-space">
    <w:name w:val="apple-converted-space"/>
    <w:basedOn w:val="Absatz-Standardschriftart"/>
    <w:rsid w:val="00AF67B0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F6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F67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AF67B0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semiHidden/>
    <w:unhideWhenUsed/>
    <w:rsid w:val="00AF67B0"/>
    <w:rPr>
      <w:color w:val="0000FF"/>
      <w:u w:val="single"/>
    </w:rPr>
  </w:style>
  <w:style w:type="character" w:customStyle="1" w:styleId="apple-converted-space">
    <w:name w:val="apple-converted-space"/>
    <w:basedOn w:val="Absatz-Standardschriftart"/>
    <w:rsid w:val="00AF67B0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F6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F67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4.jpeg"/><Relationship Id="rId18" Type="http://schemas.openxmlformats.org/officeDocument/2006/relationships/hyperlink" Target="http://l2wiki.com/File:Skill_11529.jpg" TargetMode="External"/><Relationship Id="rId26" Type="http://schemas.openxmlformats.org/officeDocument/2006/relationships/image" Target="media/image10.jpeg"/><Relationship Id="rId3" Type="http://schemas.openxmlformats.org/officeDocument/2006/relationships/settings" Target="settings.xml"/><Relationship Id="rId21" Type="http://schemas.openxmlformats.org/officeDocument/2006/relationships/image" Target="media/image8.jpeg"/><Relationship Id="rId34" Type="http://schemas.openxmlformats.org/officeDocument/2006/relationships/hyperlink" Target="http://l2wiki.com/File:Skill_363.jpg" TargetMode="External"/><Relationship Id="rId7" Type="http://schemas.openxmlformats.org/officeDocument/2006/relationships/hyperlink" Target="http://l2wiki.com/File:Skill_11562.jpg" TargetMode="External"/><Relationship Id="rId12" Type="http://schemas.openxmlformats.org/officeDocument/2006/relationships/hyperlink" Target="http://l2wiki.com/File:Skill_11614.jpg" TargetMode="External"/><Relationship Id="rId17" Type="http://schemas.openxmlformats.org/officeDocument/2006/relationships/image" Target="media/image6.jpeg"/><Relationship Id="rId25" Type="http://schemas.openxmlformats.org/officeDocument/2006/relationships/hyperlink" Target="http://l2wiki.com/File:Skill_276.jpg" TargetMode="External"/><Relationship Id="rId33" Type="http://schemas.openxmlformats.org/officeDocument/2006/relationships/hyperlink" Target="http://l2wiki.com/Dance_of_Fury" TargetMode="External"/><Relationship Id="rId38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http://l2wiki.com/File:Skill_11607.jpg" TargetMode="External"/><Relationship Id="rId20" Type="http://schemas.openxmlformats.org/officeDocument/2006/relationships/hyperlink" Target="http://l2wiki.com/File:Skill_11600.jpg" TargetMode="External"/><Relationship Id="rId29" Type="http://schemas.openxmlformats.org/officeDocument/2006/relationships/image" Target="media/image11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l2wiki.com/Dance_of_Shadows" TargetMode="External"/><Relationship Id="rId24" Type="http://schemas.openxmlformats.org/officeDocument/2006/relationships/hyperlink" Target="http://l2wiki.com/Soul_Cry" TargetMode="External"/><Relationship Id="rId32" Type="http://schemas.openxmlformats.org/officeDocument/2006/relationships/image" Target="media/image12.jpeg"/><Relationship Id="rId37" Type="http://schemas.openxmlformats.org/officeDocument/2006/relationships/fontTable" Target="fontTable.xml"/><Relationship Id="rId5" Type="http://schemas.openxmlformats.org/officeDocument/2006/relationships/hyperlink" Target="http://l2wiki.com/File:Skill_11606.jpg" TargetMode="External"/><Relationship Id="rId15" Type="http://schemas.openxmlformats.org/officeDocument/2006/relationships/image" Target="media/image5.jpeg"/><Relationship Id="rId23" Type="http://schemas.openxmlformats.org/officeDocument/2006/relationships/image" Target="media/image9.jpeg"/><Relationship Id="rId28" Type="http://schemas.openxmlformats.org/officeDocument/2006/relationships/hyperlink" Target="http://l2wiki.com/File:Skill_304.jpg" TargetMode="External"/><Relationship Id="rId36" Type="http://schemas.openxmlformats.org/officeDocument/2006/relationships/hyperlink" Target="http://l2wiki.com/Song_of_Meditation" TargetMode="External"/><Relationship Id="rId10" Type="http://schemas.openxmlformats.org/officeDocument/2006/relationships/image" Target="media/image3.jpeg"/><Relationship Id="rId19" Type="http://schemas.openxmlformats.org/officeDocument/2006/relationships/image" Target="media/image7.jpeg"/><Relationship Id="rId31" Type="http://schemas.openxmlformats.org/officeDocument/2006/relationships/hyperlink" Target="http://l2wiki.com/File:Skill_275.jp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l2wiki.com/File:Skill_366.jpg" TargetMode="External"/><Relationship Id="rId14" Type="http://schemas.openxmlformats.org/officeDocument/2006/relationships/hyperlink" Target="http://l2wiki.com/File:Skill_11610.jpg" TargetMode="External"/><Relationship Id="rId22" Type="http://schemas.openxmlformats.org/officeDocument/2006/relationships/hyperlink" Target="http://l2wiki.com/File:Skill_1001.jpg" TargetMode="External"/><Relationship Id="rId27" Type="http://schemas.openxmlformats.org/officeDocument/2006/relationships/hyperlink" Target="http://l2wiki.com/Dance_of_Concentration" TargetMode="External"/><Relationship Id="rId30" Type="http://schemas.openxmlformats.org/officeDocument/2006/relationships/hyperlink" Target="http://l2wiki.com/Song_of_Vitality" TargetMode="External"/><Relationship Id="rId35" Type="http://schemas.openxmlformats.org/officeDocument/2006/relationships/image" Target="media/image1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1081</Characters>
  <Application>Microsoft Office Word</Application>
  <DocSecurity>0</DocSecurity>
  <Lines>9</Lines>
  <Paragraphs>2</Paragraphs>
  <ScaleCrop>false</ScaleCrop>
  <Company/>
  <LinksUpToDate>false</LinksUpToDate>
  <CharactersWithSpaces>1250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Jurij</dc:creator>
  <cp:lastModifiedBy>Jurij</cp:lastModifiedBy>
  <cp:revision>1</cp:revision>
  <dcterms:created xsi:type="dcterms:W3CDTF">2015-04-02T08:46:00Z</dcterms:created>
  <dcterms:modified xsi:type="dcterms:W3CDTF">2015-04-02T08:51:00Z</dcterms:modified>
</cp:coreProperties>
</file>