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327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348"/>
      </w:tblGrid>
      <w:tr w:rsidR="000123BD" w:rsidRPr="00572EE0" w:rsidTr="002F178B"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0123BD" w:rsidRPr="00572EE0" w:rsidRDefault="000123BD" w:rsidP="002F178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</w:pP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27C8624A" wp14:editId="4D6F6FE6">
                  <wp:extent cx="301625" cy="301625"/>
                  <wp:effectExtent l="0" t="0" r="3175" b="3175"/>
                  <wp:docPr id="51" name="Grafik 51" descr="Skill 11852.jp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1" descr="Skill 11852.jp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2EE0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 </w:t>
            </w:r>
            <w:proofErr w:type="spellStart"/>
            <w:r w:rsidRPr="00572EE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>Mass</w:t>
            </w:r>
            <w:proofErr w:type="spellEnd"/>
            <w:r w:rsidRPr="00572EE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572EE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>Mana</w:t>
            </w:r>
            <w:proofErr w:type="spellEnd"/>
            <w:r w:rsidRPr="00572EE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572EE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>Gain</w:t>
            </w:r>
            <w:proofErr w:type="spellEnd"/>
          </w:p>
        </w:tc>
      </w:tr>
      <w:tr w:rsidR="000123BD" w:rsidRPr="00485C06" w:rsidTr="002F178B"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0123BD" w:rsidRPr="00572EE0" w:rsidRDefault="000123BD" w:rsidP="002F178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 w:rsidRPr="00572EE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For 30 min., party members' MP </w:t>
            </w:r>
            <w:proofErr w:type="gramStart"/>
            <w:r w:rsidRPr="00572EE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heal</w:t>
            </w:r>
            <w:proofErr w:type="gramEnd"/>
            <w:r w:rsidRPr="00572EE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 amount + 33.</w:t>
            </w:r>
          </w:p>
        </w:tc>
      </w:tr>
    </w:tbl>
    <w:p w:rsidR="00AE39EE" w:rsidRDefault="00AE39EE">
      <w:pPr>
        <w:rPr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6932"/>
        <w:gridCol w:w="728"/>
        <w:gridCol w:w="1622"/>
      </w:tblGrid>
      <w:tr w:rsidR="000123BD" w:rsidRPr="00572EE0" w:rsidTr="002F178B">
        <w:tc>
          <w:tcPr>
            <w:tcW w:w="3734" w:type="pct"/>
            <w:tcMar>
              <w:top w:w="135" w:type="dxa"/>
              <w:left w:w="135" w:type="dxa"/>
              <w:bottom w:w="135" w:type="dxa"/>
              <w:right w:w="135" w:type="dxa"/>
            </w:tcMar>
            <w:vAlign w:val="center"/>
            <w:hideMark/>
          </w:tcPr>
          <w:p w:rsidR="000123BD" w:rsidRPr="00572EE0" w:rsidRDefault="000123BD" w:rsidP="002F178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</w:pPr>
            <w:r>
              <w:rPr>
                <w:rFonts w:ascii="Tahoma" w:eastAsia="Times New Roman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 wp14:anchorId="7E778D9C" wp14:editId="4B808F29">
                  <wp:extent cx="301625" cy="301625"/>
                  <wp:effectExtent l="0" t="0" r="3175" b="3175"/>
                  <wp:docPr id="44" name="Grafik 44" descr="Skill 11825.jp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9" descr="Skill 11825.jpg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2EE0">
              <w:rPr>
                <w:rFonts w:ascii="Tahoma" w:eastAsia="Times New Roman" w:hAnsi="Tahoma" w:cs="Tahoma"/>
                <w:color w:val="333333"/>
                <w:sz w:val="18"/>
                <w:szCs w:val="18"/>
                <w:lang w:eastAsia="de-DE"/>
              </w:rPr>
              <w:t> </w:t>
            </w:r>
            <w:proofErr w:type="spellStart"/>
            <w:r w:rsidRPr="00572EE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>Clarity</w:t>
            </w:r>
            <w:proofErr w:type="spellEnd"/>
            <w:r w:rsidRPr="00572EE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572EE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>of</w:t>
            </w:r>
            <w:proofErr w:type="spellEnd"/>
            <w:r w:rsidRPr="00572EE0">
              <w:rPr>
                <w:rFonts w:ascii="Tahoma" w:eastAsia="Times New Roman" w:hAnsi="Tahoma" w:cs="Tahoma"/>
                <w:b/>
                <w:bCs/>
                <w:color w:val="333333"/>
                <w:sz w:val="18"/>
                <w:szCs w:val="18"/>
                <w:lang w:eastAsia="de-DE"/>
              </w:rPr>
              <w:t xml:space="preserve"> Saha</w:t>
            </w:r>
          </w:p>
        </w:tc>
        <w:tc>
          <w:tcPr>
            <w:tcW w:w="392" w:type="pct"/>
            <w:vAlign w:val="center"/>
          </w:tcPr>
          <w:p w:rsidR="000123BD" w:rsidRDefault="000123BD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2" name="Grafik 2" descr="Skill 1035.jpg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kill 1035.jpg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4" w:type="pct"/>
            <w:vAlign w:val="center"/>
          </w:tcPr>
          <w:p w:rsidR="000123BD" w:rsidRDefault="000123BD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1" w:tooltip="Mental Shield" w:history="1"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Mental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Shield</w:t>
              </w:r>
              <w:proofErr w:type="spellEnd"/>
            </w:hyperlink>
          </w:p>
        </w:tc>
      </w:tr>
      <w:tr w:rsidR="000123BD" w:rsidRPr="00572EE0" w:rsidTr="002F178B">
        <w:tc>
          <w:tcPr>
            <w:tcW w:w="3734" w:type="pct"/>
            <w:tcMar>
              <w:top w:w="45" w:type="dxa"/>
              <w:left w:w="135" w:type="dxa"/>
              <w:bottom w:w="45" w:type="dxa"/>
              <w:right w:w="45" w:type="dxa"/>
            </w:tcMar>
            <w:vAlign w:val="center"/>
            <w:hideMark/>
          </w:tcPr>
          <w:p w:rsidR="000123BD" w:rsidRPr="00572EE0" w:rsidRDefault="000123BD" w:rsidP="002F178B">
            <w:pPr>
              <w:spacing w:after="0" w:line="240" w:lineRule="auto"/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</w:pPr>
            <w:r w:rsidRPr="00572EE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For 30 minutes, Hold/Sleep/Mental Attack Resistance + 50, Buff-canceling Attack Resistance + 30 and </w:t>
            </w:r>
            <w:proofErr w:type="spellStart"/>
            <w:r w:rsidRPr="00572EE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>Debuff</w:t>
            </w:r>
            <w:proofErr w:type="spellEnd"/>
            <w:r w:rsidRPr="00572EE0">
              <w:rPr>
                <w:rFonts w:ascii="Tahoma" w:eastAsia="Times New Roman" w:hAnsi="Tahoma" w:cs="Tahoma"/>
                <w:color w:val="333333"/>
                <w:sz w:val="18"/>
                <w:szCs w:val="18"/>
                <w:lang w:val="en-US" w:eastAsia="de-DE"/>
              </w:rPr>
              <w:t xml:space="preserve"> Resistance + 20.</w:t>
            </w:r>
          </w:p>
        </w:tc>
        <w:tc>
          <w:tcPr>
            <w:tcW w:w="392" w:type="pct"/>
            <w:vAlign w:val="center"/>
          </w:tcPr>
          <w:p w:rsidR="000123BD" w:rsidRDefault="000123BD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r>
              <w:rPr>
                <w:rFonts w:ascii="Tahoma" w:hAnsi="Tahoma" w:cs="Tahoma"/>
                <w:noProof/>
                <w:color w:val="006699"/>
                <w:sz w:val="18"/>
                <w:szCs w:val="18"/>
                <w:lang w:eastAsia="de-DE"/>
              </w:rPr>
              <w:drawing>
                <wp:inline distT="0" distB="0" distL="0" distR="0">
                  <wp:extent cx="301625" cy="301625"/>
                  <wp:effectExtent l="0" t="0" r="3175" b="3175"/>
                  <wp:docPr id="1" name="Grafik 1" descr="Skill 1354.jp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kill 1354.jp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62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4" w:type="pct"/>
            <w:vAlign w:val="center"/>
          </w:tcPr>
          <w:p w:rsidR="000123BD" w:rsidRDefault="000123BD" w:rsidP="002F178B">
            <w:pPr>
              <w:jc w:val="center"/>
              <w:rPr>
                <w:rFonts w:ascii="Tahoma" w:hAnsi="Tahoma" w:cs="Tahoma"/>
                <w:color w:val="333333"/>
                <w:sz w:val="18"/>
                <w:szCs w:val="18"/>
              </w:rPr>
            </w:pPr>
            <w:hyperlink r:id="rId14" w:tooltip="Arcane Protection" w:history="1"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Arcane</w:t>
              </w:r>
              <w:proofErr w:type="spellEnd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 xml:space="preserve"> </w:t>
              </w:r>
              <w:proofErr w:type="spellStart"/>
              <w:r>
                <w:rPr>
                  <w:rStyle w:val="Hyperlink"/>
                  <w:rFonts w:ascii="Tahoma" w:hAnsi="Tahoma" w:cs="Tahoma"/>
                  <w:color w:val="006699"/>
                  <w:sz w:val="18"/>
                  <w:szCs w:val="18"/>
                </w:rPr>
                <w:t>Protection</w:t>
              </w:r>
              <w:proofErr w:type="spellEnd"/>
            </w:hyperlink>
          </w:p>
        </w:tc>
      </w:tr>
    </w:tbl>
    <w:p w:rsidR="000123BD" w:rsidRDefault="000123BD">
      <w:pPr>
        <w:rPr>
          <w:lang w:val="en-US"/>
        </w:rPr>
      </w:pPr>
    </w:p>
    <w:p w:rsidR="000123BD" w:rsidRPr="000123BD" w:rsidRDefault="000123BD">
      <w:pPr>
        <w:rPr>
          <w:lang w:val="en-US"/>
        </w:rPr>
      </w:pPr>
      <w:bookmarkStart w:id="0" w:name="_GoBack"/>
      <w:bookmarkEnd w:id="0"/>
    </w:p>
    <w:sectPr w:rsidR="000123BD" w:rsidRPr="000123B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3BD"/>
    <w:rsid w:val="000123BD"/>
    <w:rsid w:val="00AE3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123BD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123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123BD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0123B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123BD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123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123BD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0123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hyperlink" Target="http://l2wiki.com/File:Skill_11825.jpg" TargetMode="External"/><Relationship Id="rId12" Type="http://schemas.openxmlformats.org/officeDocument/2006/relationships/hyperlink" Target="http://l2wiki.com/File:Skill_1354.jpg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l2wiki.com/Mental_Shield" TargetMode="External"/><Relationship Id="rId5" Type="http://schemas.openxmlformats.org/officeDocument/2006/relationships/hyperlink" Target="http://l2wiki.com/File:Skill_11852.jpg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://l2wiki.com/File:Skill_1035.jpg" TargetMode="External"/><Relationship Id="rId14" Type="http://schemas.openxmlformats.org/officeDocument/2006/relationships/hyperlink" Target="http://l2wiki.com/Arcane_Protection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340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Jurij</dc:creator>
  <cp:lastModifiedBy>Jurij</cp:lastModifiedBy>
  <cp:revision>1</cp:revision>
  <dcterms:created xsi:type="dcterms:W3CDTF">2015-04-02T09:36:00Z</dcterms:created>
  <dcterms:modified xsi:type="dcterms:W3CDTF">2015-04-02T09:38:00Z</dcterms:modified>
</cp:coreProperties>
</file>